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7D8DC7E3" w:rsidR="00182199" w:rsidRDefault="0035059C" w:rsidP="001B055A">
      <w:pPr>
        <w:spacing w:after="0" w:line="360" w:lineRule="auto"/>
        <w:ind w:firstLine="360"/>
        <w:jc w:val="center"/>
        <w:rPr>
          <w:rFonts w:ascii="Sylfaen" w:hAnsi="Sylfaen" w:cs="Sylfaen"/>
          <w:b/>
          <w:lang w:val="ka-GE"/>
        </w:rPr>
      </w:pPr>
      <w:r>
        <w:rPr>
          <w:rFonts w:ascii="Sylfaen" w:hAnsi="Sylfaen" w:cs="Sylfaen"/>
          <w:b/>
          <w:lang w:val="ka-GE"/>
        </w:rPr>
        <w:t>სმარტფონების, პლანშეტების</w:t>
      </w:r>
      <w:r w:rsidR="0013108C">
        <w:rPr>
          <w:rFonts w:ascii="Sylfaen" w:hAnsi="Sylfaen" w:cs="Sylfaen"/>
          <w:b/>
          <w:lang w:val="ka-GE"/>
        </w:rPr>
        <w:t xml:space="preserve"> და აქსესუარების</w:t>
      </w:r>
      <w:r w:rsidR="00182199">
        <w:rPr>
          <w:rFonts w:ascii="Sylfaen" w:hAnsi="Sylfaen" w:cs="Sylfaen"/>
          <w:b/>
          <w:lang w:val="ka-GE"/>
        </w:rPr>
        <w:t xml:space="preserve"> შესყიდვა</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42872234"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457067" w:rsidRPr="0027455B">
        <w:rPr>
          <w:rFonts w:ascii="Sylfaen" w:hAnsi="Sylfaen" w:cs="Sylfaen"/>
          <w:sz w:val="20"/>
          <w:szCs w:val="20"/>
          <w:lang w:val="ka-GE"/>
        </w:rPr>
        <w:t>აცხადებს</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2F2D61" w:rsidRPr="0027455B">
        <w:rPr>
          <w:rFonts w:ascii="Sylfaen" w:hAnsi="Sylfaen" w:cs="Sylfaen"/>
          <w:sz w:val="20"/>
          <w:szCs w:val="20"/>
          <w:lang w:val="ka-GE"/>
        </w:rPr>
        <w:t xml:space="preserve">პლანშეტების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იწვევს კვალიფიციურ კომპანიებს 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32460C0A" w14:textId="77777777" w:rsidR="00D762C5" w:rsidRPr="0027455B" w:rsidRDefault="00D762C5" w:rsidP="0027455B">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2E5A1C92" w:rsidR="000353F8" w:rsidRDefault="000353F8" w:rsidP="000353F8">
      <w:pPr>
        <w:spacing w:after="0" w:line="240" w:lineRule="auto"/>
        <w:jc w:val="both"/>
        <w:rPr>
          <w:rFonts w:ascii="Sylfaen" w:hAnsi="Sylfaen" w:cs="Sylfaen"/>
          <w:sz w:val="20"/>
          <w:szCs w:val="20"/>
          <w:lang w:val="ka-GE"/>
        </w:rPr>
      </w:pPr>
    </w:p>
    <w:p w14:paraId="5206CBAE" w14:textId="2DE4C323" w:rsidR="00D66F5E" w:rsidRDefault="00D66F5E" w:rsidP="000353F8">
      <w:pPr>
        <w:spacing w:after="0" w:line="240" w:lineRule="auto"/>
        <w:jc w:val="both"/>
        <w:rPr>
          <w:rFonts w:ascii="Sylfaen" w:hAnsi="Sylfaen" w:cs="Sylfaen"/>
          <w:sz w:val="20"/>
          <w:szCs w:val="20"/>
          <w:lang w:val="ka-GE"/>
        </w:rPr>
      </w:pPr>
    </w:p>
    <w:p w14:paraId="592A3509" w14:textId="12F26E82" w:rsidR="00D66F5E" w:rsidRDefault="00D66F5E" w:rsidP="00D66F5E">
      <w:pPr>
        <w:spacing w:after="0" w:line="240" w:lineRule="auto"/>
        <w:rPr>
          <w:rFonts w:ascii="Sylfaen" w:hAnsi="Sylfaen"/>
          <w:sz w:val="20"/>
          <w:szCs w:val="20"/>
          <w:lang w:val="ka-GE"/>
        </w:rPr>
      </w:pPr>
      <w:r w:rsidRPr="0027455B">
        <w:rPr>
          <w:rFonts w:ascii="Sylfaen" w:hAnsi="Sylfaen" w:cs="Sylfaen"/>
          <w:b/>
          <w:sz w:val="20"/>
          <w:szCs w:val="20"/>
          <w:lang w:val="ka-GE"/>
        </w:rPr>
        <w:t>ლოტი N1:</w:t>
      </w:r>
      <w:r w:rsidRPr="0027455B">
        <w:rPr>
          <w:rFonts w:ascii="Sylfaen" w:hAnsi="Sylfaen" w:cs="Sylfaen"/>
          <w:sz w:val="20"/>
          <w:szCs w:val="20"/>
          <w:lang w:val="ka-GE"/>
        </w:rPr>
        <w:t xml:space="preserve"> </w:t>
      </w:r>
      <w:r>
        <w:rPr>
          <w:rFonts w:ascii="Sylfaen" w:hAnsi="Sylfaen"/>
          <w:sz w:val="20"/>
          <w:szCs w:val="20"/>
          <w:lang w:val="ka-GE"/>
        </w:rPr>
        <w:t xml:space="preserve">სმარტფონები დამცავი ქეისით და ბრონით </w:t>
      </w:r>
    </w:p>
    <w:p w14:paraId="5B928CC2" w14:textId="69BD6518" w:rsidR="00D66F5E" w:rsidRDefault="00D66F5E" w:rsidP="00D66F5E">
      <w:pPr>
        <w:spacing w:after="0" w:line="240" w:lineRule="auto"/>
        <w:rPr>
          <w:rFonts w:ascii="Sylfaen" w:hAnsi="Sylfaen"/>
          <w:sz w:val="20"/>
          <w:szCs w:val="20"/>
          <w:lang w:val="ka-GE"/>
        </w:rPr>
      </w:pPr>
      <w:r>
        <w:rPr>
          <w:rFonts w:ascii="Sylfaen" w:hAnsi="Sylfaen"/>
          <w:sz w:val="20"/>
          <w:szCs w:val="20"/>
          <w:lang w:val="ka-GE"/>
        </w:rPr>
        <w:t>სპეციფიკაცია: იხილეთ დანართში N1</w:t>
      </w:r>
    </w:p>
    <w:p w14:paraId="21DC32C5" w14:textId="2282682E" w:rsidR="00D66F5E" w:rsidRPr="0027455B" w:rsidRDefault="00D66F5E" w:rsidP="00D66F5E">
      <w:pPr>
        <w:spacing w:after="0" w:line="240" w:lineRule="auto"/>
        <w:rPr>
          <w:rFonts w:ascii="Sylfaen" w:hAnsi="Sylfaen"/>
          <w:sz w:val="20"/>
          <w:szCs w:val="20"/>
          <w:lang w:val="ka-GE"/>
        </w:rPr>
      </w:pPr>
      <w:r>
        <w:rPr>
          <w:rFonts w:ascii="Sylfaen" w:hAnsi="Sylfaen"/>
          <w:sz w:val="20"/>
          <w:szCs w:val="20"/>
          <w:lang w:val="ka-GE"/>
        </w:rPr>
        <w:t>რაოდენობა:  61 ცალი სმარტფონი, 61 ცალი დამცავი ქესისი, 61 ცალი ბრონი</w:t>
      </w:r>
    </w:p>
    <w:p w14:paraId="43417169" w14:textId="0D625E07" w:rsidR="00D66F5E" w:rsidRDefault="00D66F5E" w:rsidP="00D66F5E">
      <w:pPr>
        <w:spacing w:after="0" w:line="240" w:lineRule="auto"/>
        <w:rPr>
          <w:rFonts w:ascii="Sylfaen" w:hAnsi="Sylfaen" w:cs="Sylfaen"/>
          <w:sz w:val="20"/>
          <w:szCs w:val="20"/>
          <w:lang w:val="ka-GE"/>
        </w:rPr>
      </w:pPr>
      <w:r w:rsidRPr="0027455B">
        <w:rPr>
          <w:rFonts w:ascii="Sylfaen" w:hAnsi="Sylfaen" w:cs="Sylfaen"/>
          <w:b/>
          <w:sz w:val="20"/>
          <w:szCs w:val="20"/>
          <w:lang w:val="ka-GE"/>
        </w:rPr>
        <w:t>ლოტი N2:</w:t>
      </w:r>
      <w:r w:rsidRPr="0027455B">
        <w:rPr>
          <w:rFonts w:ascii="Sylfaen" w:hAnsi="Sylfaen" w:cs="Sylfaen"/>
          <w:sz w:val="20"/>
          <w:szCs w:val="20"/>
          <w:lang w:val="ka-GE"/>
        </w:rPr>
        <w:t xml:space="preserve"> </w:t>
      </w:r>
      <w:r>
        <w:rPr>
          <w:rFonts w:ascii="Sylfaen" w:hAnsi="Sylfaen" w:cs="Sylfaen"/>
          <w:sz w:val="20"/>
          <w:szCs w:val="20"/>
          <w:lang w:val="ka-GE"/>
        </w:rPr>
        <w:t>პლანშეტები</w:t>
      </w:r>
    </w:p>
    <w:p w14:paraId="11BDF6F5" w14:textId="10AE2570" w:rsidR="00D66F5E" w:rsidRDefault="00D66F5E" w:rsidP="00D66F5E">
      <w:pPr>
        <w:spacing w:after="0" w:line="240" w:lineRule="auto"/>
        <w:rPr>
          <w:rFonts w:ascii="Sylfaen" w:hAnsi="Sylfaen"/>
          <w:sz w:val="20"/>
          <w:szCs w:val="20"/>
          <w:lang w:val="ka-GE"/>
        </w:rPr>
      </w:pPr>
      <w:r>
        <w:rPr>
          <w:rFonts w:ascii="Sylfaen" w:hAnsi="Sylfaen"/>
          <w:sz w:val="20"/>
          <w:szCs w:val="20"/>
          <w:lang w:val="ka-GE"/>
        </w:rPr>
        <w:t>სპეციფიკაცია: იხილეთ დანართში N2</w:t>
      </w:r>
    </w:p>
    <w:p w14:paraId="03DEEE24" w14:textId="41C80522" w:rsidR="00D66F5E" w:rsidRPr="00D66F5E" w:rsidRDefault="00D66F5E" w:rsidP="00D66F5E">
      <w:pPr>
        <w:spacing w:after="0" w:line="240" w:lineRule="auto"/>
        <w:rPr>
          <w:rFonts w:ascii="Sylfaen" w:hAnsi="Sylfaen"/>
          <w:sz w:val="20"/>
          <w:szCs w:val="20"/>
          <w:lang w:val="ka-GE"/>
        </w:rPr>
      </w:pPr>
      <w:r>
        <w:rPr>
          <w:rFonts w:ascii="Sylfaen" w:hAnsi="Sylfaen"/>
          <w:sz w:val="20"/>
          <w:szCs w:val="20"/>
          <w:lang w:val="ka-GE"/>
        </w:rPr>
        <w:t>რაოდენობა:  48 ცალი პლანშეტი</w:t>
      </w:r>
    </w:p>
    <w:p w14:paraId="40A8AC80" w14:textId="6A99F28B" w:rsidR="00D66F5E" w:rsidRDefault="00D66F5E" w:rsidP="00D66F5E">
      <w:pPr>
        <w:spacing w:after="0" w:line="240" w:lineRule="auto"/>
        <w:rPr>
          <w:rFonts w:ascii="Sylfaen" w:hAnsi="Sylfaen"/>
          <w:sz w:val="20"/>
          <w:szCs w:val="20"/>
          <w:lang w:val="ka-GE"/>
        </w:rPr>
      </w:pPr>
      <w:r w:rsidRPr="0027455B">
        <w:rPr>
          <w:rFonts w:ascii="Sylfaen" w:hAnsi="Sylfaen" w:cs="Sylfaen"/>
          <w:b/>
          <w:sz w:val="20"/>
          <w:szCs w:val="20"/>
          <w:lang w:val="ka-GE"/>
        </w:rPr>
        <w:t>ლოტი N</w:t>
      </w:r>
      <w:r>
        <w:rPr>
          <w:rFonts w:ascii="Sylfaen" w:hAnsi="Sylfaen" w:cs="Sylfaen"/>
          <w:b/>
          <w:sz w:val="20"/>
          <w:szCs w:val="20"/>
          <w:lang w:val="ka-GE"/>
        </w:rPr>
        <w:t>3</w:t>
      </w:r>
      <w:r w:rsidRPr="0027455B">
        <w:rPr>
          <w:rFonts w:ascii="Sylfaen" w:hAnsi="Sylfaen" w:cs="Sylfaen"/>
          <w:b/>
          <w:sz w:val="20"/>
          <w:szCs w:val="20"/>
          <w:lang w:val="ka-GE"/>
        </w:rPr>
        <w:t>:</w:t>
      </w:r>
      <w:r w:rsidRPr="0027455B">
        <w:rPr>
          <w:rFonts w:ascii="Sylfaen" w:hAnsi="Sylfaen" w:cs="Sylfaen"/>
          <w:sz w:val="20"/>
          <w:szCs w:val="20"/>
          <w:lang w:val="ka-GE"/>
        </w:rPr>
        <w:t xml:space="preserve"> </w:t>
      </w:r>
      <w:r w:rsidRPr="0027455B">
        <w:rPr>
          <w:rFonts w:ascii="Sylfaen" w:hAnsi="Sylfaen"/>
          <w:sz w:val="20"/>
          <w:szCs w:val="20"/>
          <w:lang w:val="ka-GE"/>
        </w:rPr>
        <w:t>პლანშეტი</w:t>
      </w:r>
      <w:r>
        <w:rPr>
          <w:rFonts w:ascii="Sylfaen" w:hAnsi="Sylfaen"/>
          <w:sz w:val="20"/>
          <w:szCs w:val="20"/>
          <w:lang w:val="ka-GE"/>
        </w:rPr>
        <w:t>ს ქეისები</w:t>
      </w:r>
    </w:p>
    <w:p w14:paraId="027F2989" w14:textId="77777777" w:rsidR="00D66F5E" w:rsidRPr="00D66F5E" w:rsidRDefault="00D66F5E" w:rsidP="00D66F5E">
      <w:pPr>
        <w:spacing w:after="0" w:line="240" w:lineRule="auto"/>
        <w:rPr>
          <w:rFonts w:ascii="Sylfaen" w:hAnsi="Sylfaen"/>
          <w:sz w:val="20"/>
          <w:szCs w:val="20"/>
          <w:lang w:val="ka-GE"/>
        </w:rPr>
      </w:pPr>
      <w:r>
        <w:rPr>
          <w:rFonts w:ascii="Sylfaen" w:hAnsi="Sylfaen"/>
          <w:sz w:val="20"/>
          <w:szCs w:val="20"/>
          <w:lang w:val="ka-GE"/>
        </w:rPr>
        <w:t>სპეციფიკაცია იხილეთ დანართში N2</w:t>
      </w:r>
    </w:p>
    <w:p w14:paraId="3B8AEBBB" w14:textId="0B53C6D1" w:rsidR="00D66F5E" w:rsidRPr="00D66F5E" w:rsidRDefault="00D66F5E" w:rsidP="00D66F5E">
      <w:pPr>
        <w:spacing w:after="0" w:line="240" w:lineRule="auto"/>
        <w:rPr>
          <w:rFonts w:ascii="Sylfaen" w:hAnsi="Sylfaen"/>
          <w:sz w:val="20"/>
          <w:szCs w:val="20"/>
          <w:lang w:val="ka-GE"/>
        </w:rPr>
      </w:pPr>
      <w:r>
        <w:rPr>
          <w:rFonts w:ascii="Sylfaen" w:hAnsi="Sylfaen"/>
          <w:sz w:val="20"/>
          <w:szCs w:val="20"/>
          <w:lang w:val="ka-GE"/>
        </w:rPr>
        <w:t>რაოდენობა:  48 ცალი პლანშეტის ქეისი</w:t>
      </w:r>
    </w:p>
    <w:p w14:paraId="59A160F8" w14:textId="13956474" w:rsidR="00D762C5" w:rsidRPr="00D762C5" w:rsidRDefault="00D762C5" w:rsidP="00D762C5">
      <w:pPr>
        <w:spacing w:after="0" w:line="240" w:lineRule="auto"/>
        <w:rPr>
          <w:rFonts w:ascii="Sylfaen" w:hAnsi="Sylfaen" w:cs="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00BE4416" w:rsidR="00F90B03" w:rsidRPr="0027455B" w:rsidRDefault="00D527CB" w:rsidP="00FB230D">
      <w:pPr>
        <w:rPr>
          <w:rFonts w:ascii="Sylfaen" w:hAnsi="Sylfaen" w:cs="Sylfaen"/>
          <w:color w:val="222222"/>
          <w:sz w:val="20"/>
          <w:szCs w:val="20"/>
          <w:shd w:val="clear" w:color="auto" w:fill="FFFFFF"/>
          <w:lang w:val="ka-GE"/>
        </w:rPr>
      </w:pPr>
      <w:proofErr w:type="spellStart"/>
      <w:r w:rsidRPr="0027455B">
        <w:rPr>
          <w:rFonts w:ascii="Sylfaen" w:hAnsi="Sylfaen" w:cs="Sylfaen"/>
          <w:color w:val="222222"/>
          <w:sz w:val="20"/>
          <w:szCs w:val="20"/>
          <w:shd w:val="clear" w:color="auto" w:fill="FFFFFF"/>
        </w:rPr>
        <w:t>პრეტენდენტმა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უნდა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წარმოადგინოს</w:t>
      </w:r>
      <w:proofErr w:type="spellEnd"/>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w:t>
      </w:r>
      <w:r w:rsidR="00D762C5">
        <w:rPr>
          <w:rFonts w:ascii="Sylfaen" w:hAnsi="Sylfaen" w:cs="Sylfaen"/>
          <w:color w:val="222222"/>
          <w:sz w:val="20"/>
          <w:szCs w:val="20"/>
          <w:shd w:val="clear" w:color="auto" w:fill="FFFFFF"/>
          <w:lang w:val="ka-GE"/>
        </w:rPr>
        <w:t>მითითებულ დანართებში მოცემული</w:t>
      </w:r>
      <w:r w:rsidR="00071E29" w:rsidRPr="0027455B">
        <w:rPr>
          <w:rFonts w:ascii="Sylfaen" w:hAnsi="Sylfaen" w:cs="Sylfaen"/>
          <w:color w:val="222222"/>
          <w:sz w:val="20"/>
          <w:szCs w:val="20"/>
          <w:shd w:val="clear" w:color="auto" w:fill="FFFFFF"/>
          <w:lang w:val="ka-GE"/>
        </w:rPr>
        <w:t xml:space="preserve"> </w:t>
      </w:r>
      <w:r w:rsidR="004B2A00" w:rsidRPr="0027455B">
        <w:rPr>
          <w:rFonts w:ascii="Sylfaen" w:hAnsi="Sylfaen" w:cs="Sylfaen"/>
          <w:color w:val="222222"/>
          <w:sz w:val="20"/>
          <w:szCs w:val="20"/>
          <w:shd w:val="clear" w:color="auto" w:fill="FFFFFF"/>
          <w:lang w:val="ka-GE"/>
        </w:rPr>
        <w:t>სპეციფიკაციის</w:t>
      </w:r>
      <w:r w:rsidR="00071E29" w:rsidRPr="0027455B">
        <w:rPr>
          <w:rFonts w:ascii="Sylfaen" w:hAnsi="Sylfaen" w:cs="Sylfaen"/>
          <w:color w:val="222222"/>
          <w:sz w:val="20"/>
          <w:szCs w:val="20"/>
          <w:shd w:val="clear" w:color="auto" w:fill="FFFFFF"/>
          <w:lang w:val="ka-GE"/>
        </w:rPr>
        <w:t xml:space="preserve"> შესაბამისად</w:t>
      </w:r>
      <w:r w:rsidR="001E2ECF" w:rsidRPr="0027455B">
        <w:rPr>
          <w:rFonts w:ascii="Sylfaen" w:hAnsi="Sylfaen" w:cs="Sylfaen"/>
          <w:color w:val="222222"/>
          <w:sz w:val="20"/>
          <w:szCs w:val="20"/>
          <w:shd w:val="clear" w:color="auto" w:fill="FFFFFF"/>
          <w:lang w:val="ka-GE"/>
        </w:rPr>
        <w:t>. ფასი უნდა მოიცავდეს დღგ-ს და ტრანსპორტირებას თბილისის მასშტაბით.</w:t>
      </w: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718A8770"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77777777"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p>
    <w:p w14:paraId="0436750B" w14:textId="42666D04" w:rsidR="001E2ECF" w:rsidRPr="0027455B" w:rsidRDefault="0027455B" w:rsidP="0027455B">
      <w:pPr>
        <w:spacing w:after="0"/>
        <w:rPr>
          <w:rFonts w:ascii="Sylfaen" w:hAnsi="Sylfaen"/>
          <w:sz w:val="20"/>
          <w:szCs w:val="20"/>
          <w:lang w:val="ka-GE"/>
        </w:rPr>
      </w:pPr>
      <w:r w:rsidRPr="0027455B">
        <w:rPr>
          <w:rFonts w:ascii="Sylfaen" w:hAnsi="Sylfaen" w:cs="Sylfaen"/>
          <w:b/>
          <w:sz w:val="20"/>
          <w:szCs w:val="20"/>
          <w:lang w:val="ka-GE"/>
        </w:rPr>
        <w:t>ლოტი N1:</w:t>
      </w:r>
      <w:r w:rsidRPr="0027455B">
        <w:rPr>
          <w:rFonts w:ascii="Sylfaen" w:hAnsi="Sylfaen" w:cs="Sylfaen"/>
          <w:sz w:val="20"/>
          <w:szCs w:val="20"/>
          <w:lang w:val="ka-GE"/>
        </w:rPr>
        <w:t xml:space="preserve"> </w:t>
      </w:r>
      <w:r w:rsidR="00C438CB" w:rsidRPr="0027455B">
        <w:rPr>
          <w:rFonts w:ascii="Sylfaen" w:hAnsi="Sylfaen"/>
          <w:b/>
          <w:sz w:val="20"/>
          <w:szCs w:val="20"/>
        </w:rPr>
        <w:t xml:space="preserve"> - </w:t>
      </w:r>
      <w:r w:rsidR="00D66F5E">
        <w:rPr>
          <w:rFonts w:ascii="Sylfaen" w:hAnsi="Sylfaen"/>
          <w:sz w:val="20"/>
          <w:szCs w:val="20"/>
          <w:lang w:val="ka-GE"/>
        </w:rPr>
        <w:t>სასურველია ერთიანად, მაქსიმალურად მოკლე ვადაში (გთხოვთ მიუთითეთ შემოთავაზებაში მოწოდების ვადა)</w:t>
      </w:r>
      <w:r w:rsidR="001E2ECF" w:rsidRPr="0027455B">
        <w:rPr>
          <w:rFonts w:ascii="Sylfaen" w:hAnsi="Sylfaen"/>
          <w:sz w:val="20"/>
          <w:szCs w:val="20"/>
          <w:lang w:val="ka-GE"/>
        </w:rPr>
        <w:t xml:space="preserve"> </w:t>
      </w:r>
    </w:p>
    <w:p w14:paraId="7B376C7F" w14:textId="5BB185F5" w:rsidR="00D260BD" w:rsidRDefault="0027455B" w:rsidP="00D66F5E">
      <w:pPr>
        <w:spacing w:after="0"/>
        <w:rPr>
          <w:rFonts w:ascii="Sylfaen" w:hAnsi="Sylfaen"/>
          <w:sz w:val="20"/>
          <w:szCs w:val="20"/>
          <w:lang w:val="ka-GE"/>
        </w:rPr>
      </w:pPr>
      <w:r w:rsidRPr="0027455B">
        <w:rPr>
          <w:rFonts w:ascii="Sylfaen" w:hAnsi="Sylfaen" w:cs="Sylfaen"/>
          <w:b/>
          <w:sz w:val="20"/>
          <w:szCs w:val="20"/>
          <w:lang w:val="ka-GE"/>
        </w:rPr>
        <w:t>ლოტი N2:</w:t>
      </w:r>
      <w:r w:rsidRPr="0027455B">
        <w:rPr>
          <w:rFonts w:ascii="Sylfaen" w:hAnsi="Sylfaen" w:cs="Sylfaen"/>
          <w:sz w:val="20"/>
          <w:szCs w:val="20"/>
          <w:lang w:val="ka-GE"/>
        </w:rPr>
        <w:t xml:space="preserve"> </w:t>
      </w:r>
      <w:r w:rsidRPr="0027455B">
        <w:rPr>
          <w:rFonts w:ascii="Sylfaen" w:hAnsi="Sylfaen"/>
          <w:b/>
          <w:sz w:val="20"/>
          <w:szCs w:val="20"/>
        </w:rPr>
        <w:t xml:space="preserve"> </w:t>
      </w:r>
      <w:r w:rsidRPr="0027455B">
        <w:rPr>
          <w:rFonts w:ascii="Sylfaen" w:hAnsi="Sylfaen"/>
          <w:b/>
          <w:sz w:val="20"/>
          <w:szCs w:val="20"/>
          <w:lang w:val="ka-GE"/>
        </w:rPr>
        <w:t xml:space="preserve">-  </w:t>
      </w:r>
      <w:r w:rsidR="00D66F5E">
        <w:rPr>
          <w:rFonts w:ascii="Sylfaen" w:hAnsi="Sylfaen"/>
          <w:sz w:val="20"/>
          <w:szCs w:val="20"/>
          <w:lang w:val="ka-GE"/>
        </w:rPr>
        <w:t>სასურველია ერთიანად, მაქსიმალურად მოკლე ვადაში (გთხოვთ მიუთითეთ შემოთავაზებაში მოწოდების ვადა)</w:t>
      </w:r>
    </w:p>
    <w:p w14:paraId="50F5F843" w14:textId="3D259E63" w:rsidR="00D66F5E" w:rsidRPr="0027455B" w:rsidRDefault="00D66F5E" w:rsidP="00D66F5E">
      <w:pPr>
        <w:spacing w:after="0"/>
        <w:rPr>
          <w:rFonts w:ascii="Sylfaen" w:hAnsi="Sylfaen"/>
          <w:sz w:val="20"/>
          <w:szCs w:val="20"/>
          <w:lang w:val="ka-GE"/>
        </w:rPr>
      </w:pPr>
      <w:r w:rsidRPr="0027455B">
        <w:rPr>
          <w:rFonts w:ascii="Sylfaen" w:hAnsi="Sylfaen" w:cs="Sylfaen"/>
          <w:b/>
          <w:sz w:val="20"/>
          <w:szCs w:val="20"/>
          <w:lang w:val="ka-GE"/>
        </w:rPr>
        <w:t>ლოტი N</w:t>
      </w:r>
      <w:r>
        <w:rPr>
          <w:rFonts w:ascii="Sylfaen" w:hAnsi="Sylfaen" w:cs="Sylfaen"/>
          <w:b/>
          <w:sz w:val="20"/>
          <w:szCs w:val="20"/>
          <w:lang w:val="ka-GE"/>
        </w:rPr>
        <w:t>3</w:t>
      </w:r>
      <w:r w:rsidRPr="0027455B">
        <w:rPr>
          <w:rFonts w:ascii="Sylfaen" w:hAnsi="Sylfaen" w:cs="Sylfaen"/>
          <w:b/>
          <w:sz w:val="20"/>
          <w:szCs w:val="20"/>
          <w:lang w:val="ka-GE"/>
        </w:rPr>
        <w:t>:</w:t>
      </w:r>
      <w:r w:rsidRPr="0027455B">
        <w:rPr>
          <w:rFonts w:ascii="Sylfaen" w:hAnsi="Sylfaen" w:cs="Sylfaen"/>
          <w:sz w:val="20"/>
          <w:szCs w:val="20"/>
          <w:lang w:val="ka-GE"/>
        </w:rPr>
        <w:t xml:space="preserve"> </w:t>
      </w:r>
      <w:r w:rsidRPr="0027455B">
        <w:rPr>
          <w:rFonts w:ascii="Sylfaen" w:hAnsi="Sylfaen"/>
          <w:b/>
          <w:sz w:val="20"/>
          <w:szCs w:val="20"/>
        </w:rPr>
        <w:t xml:space="preserve"> </w:t>
      </w:r>
      <w:r w:rsidRPr="0027455B">
        <w:rPr>
          <w:rFonts w:ascii="Sylfaen" w:hAnsi="Sylfaen"/>
          <w:b/>
          <w:sz w:val="20"/>
          <w:szCs w:val="20"/>
          <w:lang w:val="ka-GE"/>
        </w:rPr>
        <w:t xml:space="preserve">-  </w:t>
      </w:r>
      <w:r>
        <w:rPr>
          <w:rFonts w:ascii="Sylfaen" w:hAnsi="Sylfaen"/>
          <w:sz w:val="20"/>
          <w:szCs w:val="20"/>
          <w:lang w:val="ka-GE"/>
        </w:rPr>
        <w:t>სასურველია ერთიანად, მაქსიმალურად მოკლე ვადაში (გთხოვთ მიუთითეთ შემოთავაზებაში მოწოდების ვადა)</w:t>
      </w:r>
    </w:p>
    <w:p w14:paraId="446CFEEA" w14:textId="77777777" w:rsidR="00D66F5E" w:rsidRPr="0027455B" w:rsidRDefault="00D66F5E" w:rsidP="00D66F5E">
      <w:pPr>
        <w:spacing w:after="0"/>
        <w:rPr>
          <w:rFonts w:ascii="Sylfaen" w:hAnsi="Sylfaen"/>
          <w:sz w:val="20"/>
          <w:szCs w:val="20"/>
          <w:lang w:val="ka-GE"/>
        </w:rPr>
      </w:pPr>
    </w:p>
    <w:p w14:paraId="243D6FDC" w14:textId="3D35F905" w:rsidR="002E0C70" w:rsidRPr="0027455B" w:rsidRDefault="002E0C70" w:rsidP="00FD35B5">
      <w:pPr>
        <w:rPr>
          <w:rFonts w:ascii="Sylfaen" w:hAnsi="Sylfaen" w:cs="Sylfaen"/>
          <w:sz w:val="20"/>
          <w:szCs w:val="20"/>
          <w:lang w:val="ka-GE"/>
        </w:rPr>
      </w:pP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3C852642" w:rsidR="00CF7A57" w:rsidRPr="0027455B" w:rsidRDefault="00D54B22" w:rsidP="004F575F">
      <w:pPr>
        <w:spacing w:after="0" w:line="360" w:lineRule="auto"/>
        <w:jc w:val="both"/>
        <w:rPr>
          <w:rFonts w:ascii="Sylfaen" w:hAnsi="Sylfaen"/>
          <w:sz w:val="20"/>
          <w:szCs w:val="20"/>
          <w:lang w:val="ka-GE"/>
        </w:rPr>
      </w:pPr>
      <w:r w:rsidRPr="0027455B">
        <w:rPr>
          <w:rFonts w:ascii="Sylfaen" w:hAnsi="Sylfaen"/>
          <w:sz w:val="20"/>
          <w:szCs w:val="20"/>
          <w:lang w:val="ka-GE"/>
        </w:rPr>
        <w:t xml:space="preserve">ინფორმაცია საგარანტიო ვადის შესახებ წარმოდგენილ უნდა იქნას ტენდერში მონაწილე კომპანიის მიერ.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7727ED20" w:rsidR="00000015"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F94596">
        <w:rPr>
          <w:rFonts w:ascii="Sylfaen" w:hAnsi="Sylfaen"/>
          <w:sz w:val="20"/>
          <w:szCs w:val="20"/>
          <w:lang w:val="ka-GE"/>
        </w:rPr>
        <w:t>.</w:t>
      </w:r>
    </w:p>
    <w:p w14:paraId="51C0DAA3" w14:textId="40DFFCE2" w:rsidR="00F94596" w:rsidRDefault="00F94596" w:rsidP="001B055A">
      <w:pPr>
        <w:spacing w:after="0" w:line="240" w:lineRule="auto"/>
        <w:jc w:val="both"/>
        <w:rPr>
          <w:rFonts w:ascii="Sylfaen" w:hAnsi="Sylfaen"/>
          <w:sz w:val="20"/>
          <w:szCs w:val="20"/>
          <w:lang w:val="ka-GE"/>
        </w:rPr>
      </w:pPr>
    </w:p>
    <w:p w14:paraId="6BF5363A" w14:textId="4DD97E17" w:rsidR="00F94596" w:rsidRPr="0027455B" w:rsidRDefault="00F94596" w:rsidP="00F94596">
      <w:pPr>
        <w:spacing w:after="0" w:line="240" w:lineRule="auto"/>
        <w:jc w:val="both"/>
        <w:rPr>
          <w:rFonts w:ascii="Sylfaen" w:hAnsi="Sylfaen"/>
          <w:sz w:val="20"/>
          <w:szCs w:val="20"/>
          <w:lang w:val="ka-GE"/>
        </w:rPr>
      </w:pPr>
      <w:r>
        <w:rPr>
          <w:rFonts w:ascii="Sylfaen" w:hAnsi="Sylfaen"/>
          <w:sz w:val="20"/>
          <w:szCs w:val="20"/>
          <w:lang w:val="ka-GE"/>
        </w:rPr>
        <w:lastRenderedPageBreak/>
        <w:t>ხელშეკრულების დოლარში გაფორმების შემთხვევაში ანგარიშსწორება მოხდება ეროვნულ ვალუტაში გადახდის დღეს არსებული, ეროვნული ბანკის მიერ დადგენილი, ოფიციალური გაცვლითი კურსის შესაბამისად, საქონლის მიწოდებიდან და/ან ზედნადების დადასტურებიდან 30 კალენდარული დღის ვადაში.</w:t>
      </w:r>
    </w:p>
    <w:p w14:paraId="3B096473" w14:textId="77777777" w:rsidR="00F94596" w:rsidRDefault="00F94596" w:rsidP="00AA511B">
      <w:pPr>
        <w:spacing w:before="240" w:after="160"/>
        <w:jc w:val="both"/>
        <w:rPr>
          <w:rFonts w:ascii="Sylfaen" w:hAnsi="Sylfaen"/>
          <w:b/>
          <w:sz w:val="20"/>
          <w:szCs w:val="20"/>
          <w:lang w:val="ka-GE"/>
        </w:rPr>
      </w:pPr>
    </w:p>
    <w:p w14:paraId="797FB3DD" w14:textId="70AD14F1"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E612991" w:rsidR="00B806AE" w:rsidRPr="0027455B"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3F7703" w:rsidRPr="0027455B">
        <w:rPr>
          <w:rFonts w:ascii="Sylfaen" w:hAnsi="Sylfaen"/>
          <w:sz w:val="20"/>
          <w:szCs w:val="20"/>
          <w:lang w:val="ka-GE"/>
        </w:rPr>
        <w:t>კომერციული წინადადება,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p>
    <w:p w14:paraId="2B378F43" w14:textId="7A5D70C6" w:rsidR="004F575F" w:rsidRPr="0027455B" w:rsidRDefault="004F575F" w:rsidP="00AA511B">
      <w:pPr>
        <w:spacing w:before="240" w:after="160"/>
        <w:jc w:val="both"/>
        <w:rPr>
          <w:rFonts w:ascii="Sylfaen" w:hAnsi="Sylfaen"/>
          <w:sz w:val="20"/>
          <w:szCs w:val="20"/>
          <w:lang w:val="ka-GE"/>
        </w:rPr>
      </w:pPr>
      <w:r w:rsidRPr="0027455B">
        <w:rPr>
          <w:rFonts w:ascii="Sylfaen" w:hAnsi="Sylfaen"/>
          <w:sz w:val="20"/>
          <w:szCs w:val="20"/>
          <w:lang w:val="ka-GE"/>
        </w:rPr>
        <w:t>2.</w:t>
      </w:r>
      <w:r w:rsidR="003F7703" w:rsidRPr="0027455B">
        <w:rPr>
          <w:rFonts w:ascii="Sylfaen" w:hAnsi="Sylfaen"/>
          <w:sz w:val="20"/>
          <w:szCs w:val="20"/>
          <w:lang w:val="ka-GE"/>
        </w:rPr>
        <w:t xml:space="preserve"> </w:t>
      </w:r>
      <w:r w:rsidRPr="0027455B">
        <w:rPr>
          <w:rFonts w:ascii="Sylfaen" w:hAnsi="Sylfaen"/>
          <w:sz w:val="20"/>
          <w:szCs w:val="20"/>
          <w:lang w:val="ka-GE"/>
        </w:rPr>
        <w:t>ინფორმაცია საქონლის მოწოდების</w:t>
      </w:r>
      <w:r w:rsidR="004B2A00" w:rsidRPr="0027455B">
        <w:rPr>
          <w:rFonts w:ascii="Sylfaen" w:hAnsi="Sylfaen"/>
          <w:sz w:val="20"/>
          <w:szCs w:val="20"/>
          <w:lang w:val="ka-GE"/>
        </w:rPr>
        <w:t xml:space="preserve"> ვადის</w:t>
      </w:r>
      <w:r w:rsidR="001E2ECF" w:rsidRPr="0027455B">
        <w:rPr>
          <w:rFonts w:ascii="Sylfaen" w:hAnsi="Sylfaen"/>
          <w:sz w:val="20"/>
          <w:szCs w:val="20"/>
          <w:lang w:val="ka-GE"/>
        </w:rPr>
        <w:t xml:space="preserve">ა </w:t>
      </w:r>
      <w:r w:rsidR="00BB0D17" w:rsidRPr="0027455B">
        <w:rPr>
          <w:rFonts w:ascii="Sylfaen" w:hAnsi="Sylfaen"/>
          <w:sz w:val="20"/>
          <w:szCs w:val="20"/>
          <w:lang w:val="ka-GE"/>
        </w:rPr>
        <w:t>და საგარანტიო პირობების შესახებ;</w:t>
      </w:r>
    </w:p>
    <w:p w14:paraId="280761EB" w14:textId="158A0389" w:rsidR="004F575F" w:rsidRPr="0027455B" w:rsidRDefault="001E2ECF" w:rsidP="00AA511B">
      <w:pPr>
        <w:spacing w:before="240" w:after="160"/>
        <w:jc w:val="both"/>
        <w:rPr>
          <w:rFonts w:ascii="Sylfaen" w:hAnsi="Sylfaen"/>
          <w:sz w:val="20"/>
          <w:szCs w:val="20"/>
          <w:lang w:val="ka-GE"/>
        </w:rPr>
      </w:pPr>
      <w:r w:rsidRPr="0027455B">
        <w:rPr>
          <w:rFonts w:ascii="Sylfaen" w:hAnsi="Sylfaen"/>
          <w:sz w:val="20"/>
          <w:szCs w:val="20"/>
          <w:lang w:val="ka-GE"/>
        </w:rPr>
        <w:t>3</w:t>
      </w:r>
      <w:r w:rsidR="004F575F" w:rsidRPr="0027455B">
        <w:rPr>
          <w:rFonts w:ascii="Sylfaen" w:hAnsi="Sylfaen"/>
          <w:sz w:val="20"/>
          <w:szCs w:val="20"/>
          <w:lang w:val="ka-GE"/>
        </w:rPr>
        <w:t>.</w:t>
      </w:r>
      <w:r w:rsidR="003F7703" w:rsidRPr="0027455B">
        <w:rPr>
          <w:rFonts w:ascii="Sylfaen" w:hAnsi="Sylfaen"/>
          <w:sz w:val="20"/>
          <w:szCs w:val="20"/>
        </w:rPr>
        <w:t xml:space="preserve"> </w:t>
      </w:r>
      <w:r w:rsidR="004B0425" w:rsidRPr="0027455B">
        <w:rPr>
          <w:rFonts w:ascii="Sylfaen" w:hAnsi="Sylfaen"/>
          <w:sz w:val="20"/>
          <w:szCs w:val="20"/>
          <w:lang w:val="ka-GE"/>
        </w:rPr>
        <w:t xml:space="preserve">პროდუქტის ზუსტი აღწერილობა; </w:t>
      </w:r>
      <w:r w:rsidR="00BB0D17" w:rsidRPr="0027455B">
        <w:rPr>
          <w:rFonts w:ascii="Sylfaen" w:hAnsi="Sylfaen"/>
          <w:sz w:val="20"/>
          <w:szCs w:val="20"/>
          <w:lang w:val="ka-GE"/>
        </w:rPr>
        <w:t>პროდუქტის ტექნიკური პასპორტი;</w:t>
      </w:r>
    </w:p>
    <w:p w14:paraId="212FE159" w14:textId="7A81DB05" w:rsidR="004717AB" w:rsidRDefault="00BA345D" w:rsidP="00CF7A57">
      <w:pPr>
        <w:rPr>
          <w:rFonts w:ascii="Sylfaen" w:hAnsi="Sylfaen"/>
          <w:sz w:val="20"/>
          <w:szCs w:val="20"/>
          <w:lang w:val="ka-GE"/>
        </w:rPr>
      </w:pPr>
      <w:r>
        <w:rPr>
          <w:rFonts w:ascii="Sylfaen" w:hAnsi="Sylfaen"/>
          <w:sz w:val="20"/>
          <w:szCs w:val="20"/>
        </w:rPr>
        <w:t>4</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62BC44D4" w14:textId="08927AA2" w:rsidR="00456A90" w:rsidRPr="0027455B" w:rsidRDefault="00456A90" w:rsidP="00CF7A57">
      <w:pPr>
        <w:rPr>
          <w:rFonts w:ascii="Sylfaen" w:hAnsi="Sylfaen"/>
          <w:sz w:val="20"/>
          <w:szCs w:val="20"/>
          <w:lang w:val="ka-GE"/>
        </w:rPr>
      </w:pPr>
    </w:p>
    <w:p w14:paraId="2CBCDBAD" w14:textId="7029BA04"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1E8ECAA1" w:rsidR="00CC4789" w:rsidRPr="0027455B" w:rsidRDefault="00D50B27" w:rsidP="00BA345D">
      <w:pPr>
        <w:pStyle w:val="ListParagraph"/>
        <w:numPr>
          <w:ilvl w:val="1"/>
          <w:numId w:val="38"/>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21454A1B"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1.8</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97BC497"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ფასების</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წარმოდგენა</w:t>
      </w:r>
      <w:r w:rsidRPr="00BA345D">
        <w:rPr>
          <w:rFonts w:ascii="Sylfaen" w:hAnsi="Sylfaen"/>
          <w:sz w:val="20"/>
          <w:szCs w:val="20"/>
          <w:lang w:val="ka-GE"/>
        </w:rPr>
        <w:t xml:space="preserve"> </w:t>
      </w:r>
      <w:r w:rsidRPr="00BA345D">
        <w:rPr>
          <w:rFonts w:ascii="Sylfaen" w:hAnsi="Sylfaen" w:cs="Sylfaen"/>
          <w:sz w:val="20"/>
          <w:szCs w:val="20"/>
          <w:lang w:val="ka-GE"/>
        </w:rPr>
        <w:t>დასაშვებია</w:t>
      </w:r>
      <w:r w:rsidRPr="00BA345D">
        <w:rPr>
          <w:rFonts w:ascii="Sylfaen" w:hAnsi="Sylfaen"/>
          <w:sz w:val="20"/>
          <w:szCs w:val="20"/>
          <w:lang w:val="ka-GE"/>
        </w:rPr>
        <w:t xml:space="preserve"> საქართველოს ეროვნულ ვალუტაში (ლარი)</w:t>
      </w:r>
      <w:r w:rsidR="00456A90">
        <w:rPr>
          <w:rFonts w:ascii="Sylfaen" w:hAnsi="Sylfaen"/>
          <w:sz w:val="20"/>
          <w:szCs w:val="20"/>
          <w:lang w:val="ka-GE"/>
        </w:rPr>
        <w:t xml:space="preserve"> და </w:t>
      </w:r>
      <w:r w:rsidR="00BA345D" w:rsidRPr="00BA345D">
        <w:rPr>
          <w:rFonts w:ascii="Sylfaen" w:hAnsi="Sylfaen"/>
          <w:sz w:val="20"/>
          <w:szCs w:val="20"/>
          <w:lang w:val="ka-GE"/>
        </w:rPr>
        <w:t>დოლარში</w:t>
      </w:r>
      <w:r w:rsidR="00456A90">
        <w:rPr>
          <w:rFonts w:ascii="Sylfaen" w:hAnsi="Sylfaen"/>
          <w:sz w:val="20"/>
          <w:szCs w:val="20"/>
          <w:lang w:val="ka-GE"/>
        </w:rPr>
        <w:t xml:space="preserve">. </w:t>
      </w:r>
      <w:r w:rsidRPr="00BA345D">
        <w:rPr>
          <w:rFonts w:ascii="Sylfaen" w:hAnsi="Sylfaen"/>
          <w:sz w:val="20"/>
          <w:szCs w:val="20"/>
          <w:lang w:val="ka-GE"/>
        </w:rPr>
        <w:t>ფასები უნდა მოიცავდეს ამ ტენდერით გათვალისწინებულ ყველა ხარჯსა და კანონ</w:t>
      </w:r>
      <w:r w:rsidR="00F27D00" w:rsidRPr="00BA345D">
        <w:rPr>
          <w:rFonts w:ascii="Sylfaen" w:hAnsi="Sylfaen"/>
          <w:sz w:val="20"/>
          <w:szCs w:val="20"/>
          <w:lang w:val="ka-GE"/>
        </w:rPr>
        <w:t>ით გათვალისწინებულ გადასახადებს.</w:t>
      </w:r>
    </w:p>
    <w:p w14:paraId="582E099F" w14:textId="1BB80D60"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პრეტენდენტის</w:t>
      </w:r>
      <w:r w:rsidRPr="00BA345D">
        <w:rPr>
          <w:rFonts w:ascii="Sylfaen" w:hAnsi="Sylfaen"/>
          <w:sz w:val="20"/>
          <w:szCs w:val="20"/>
          <w:lang w:val="ka-GE"/>
        </w:rPr>
        <w:t xml:space="preserve"> </w:t>
      </w:r>
      <w:r w:rsidRPr="00BA345D">
        <w:rPr>
          <w:rFonts w:ascii="Sylfaen" w:hAnsi="Sylfaen" w:cs="Sylfaen"/>
          <w:sz w:val="20"/>
          <w:szCs w:val="20"/>
          <w:lang w:val="ka-GE"/>
        </w:rPr>
        <w:t>მიერ</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წარმოდგენილი</w:t>
      </w:r>
      <w:r w:rsidRPr="00BA345D">
        <w:rPr>
          <w:rFonts w:ascii="Sylfaen" w:hAnsi="Sylfaen"/>
          <w:sz w:val="20"/>
          <w:szCs w:val="20"/>
          <w:lang w:val="ka-GE"/>
        </w:rPr>
        <w:t xml:space="preserve"> </w:t>
      </w:r>
      <w:r w:rsidRPr="00BA345D">
        <w:rPr>
          <w:rFonts w:ascii="Sylfaen" w:hAnsi="Sylfaen" w:cs="Sylfaen"/>
          <w:sz w:val="20"/>
          <w:szCs w:val="20"/>
          <w:lang w:val="ka-GE"/>
        </w:rPr>
        <w:t>წინადადება</w:t>
      </w:r>
      <w:r w:rsidRPr="00BA345D">
        <w:rPr>
          <w:rFonts w:ascii="Sylfaen" w:hAnsi="Sylfaen"/>
          <w:sz w:val="20"/>
          <w:szCs w:val="20"/>
          <w:lang w:val="ka-GE"/>
        </w:rPr>
        <w:t xml:space="preserve"> </w:t>
      </w:r>
      <w:r w:rsidRPr="00BA345D">
        <w:rPr>
          <w:rFonts w:ascii="Sylfaen" w:hAnsi="Sylfaen" w:cs="Sylfaen"/>
          <w:sz w:val="20"/>
          <w:szCs w:val="20"/>
          <w:lang w:val="ka-GE"/>
        </w:rPr>
        <w:t>ძალაში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წინა</w:t>
      </w:r>
      <w:r w:rsidRPr="00BA345D">
        <w:rPr>
          <w:rFonts w:ascii="Sylfaen" w:hAnsi="Sylfaen"/>
          <w:sz w:val="20"/>
          <w:szCs w:val="20"/>
          <w:lang w:val="ka-GE"/>
        </w:rPr>
        <w:t xml:space="preserve">დადებების მიღების თარიღიდან 30 </w:t>
      </w:r>
      <w:r w:rsidRPr="00BA345D">
        <w:rPr>
          <w:rFonts w:ascii="AcadNusx" w:hAnsi="AcadNusx"/>
          <w:sz w:val="20"/>
          <w:szCs w:val="20"/>
          <w:lang w:val="ka-GE"/>
        </w:rPr>
        <w:t>(</w:t>
      </w:r>
      <w:r w:rsidRPr="00BA345D">
        <w:rPr>
          <w:rFonts w:ascii="Sylfaen" w:hAnsi="Sylfaen"/>
          <w:sz w:val="20"/>
          <w:szCs w:val="20"/>
          <w:lang w:val="ka-GE"/>
        </w:rPr>
        <w:t>ოცდაათი</w:t>
      </w:r>
      <w:r w:rsidRPr="00BA345D">
        <w:rPr>
          <w:rFonts w:ascii="AcadNusx" w:hAnsi="AcadNusx"/>
          <w:sz w:val="20"/>
          <w:szCs w:val="20"/>
          <w:lang w:val="ka-GE"/>
        </w:rPr>
        <w:t>)</w:t>
      </w:r>
      <w:r w:rsidRPr="00BA345D">
        <w:rPr>
          <w:rFonts w:ascii="Sylfaen" w:hAnsi="Sylfaen"/>
          <w:sz w:val="20"/>
          <w:szCs w:val="20"/>
          <w:lang w:val="ka-GE"/>
        </w:rPr>
        <w:t xml:space="preserve"> კალენდარული დღის განმავლობაში.</w:t>
      </w:r>
    </w:p>
    <w:p w14:paraId="6672838F" w14:textId="0D10CA50" w:rsidR="00CC4789" w:rsidRPr="0027455B"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522DE442" w14:textId="77777777" w:rsidR="00CC4789" w:rsidRPr="0027455B" w:rsidRDefault="00CC4789" w:rsidP="00CC4789">
      <w:pPr>
        <w:pStyle w:val="ListParagraph"/>
        <w:spacing w:after="0" w:line="360" w:lineRule="auto"/>
        <w:ind w:left="0" w:firstLine="426"/>
        <w:jc w:val="both"/>
        <w:rPr>
          <w:rFonts w:ascii="Sylfaen" w:hAnsi="Sylfaen"/>
          <w:sz w:val="20"/>
          <w:szCs w:val="20"/>
          <w:lang w:val="ka-GE"/>
        </w:rPr>
      </w:pPr>
      <w:r w:rsidRPr="0027455B">
        <w:rPr>
          <w:rFonts w:ascii="Sylfaen" w:hAnsi="Sylfaen"/>
          <w:sz w:val="20"/>
          <w:szCs w:val="20"/>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27455B" w:rsidRDefault="00CC4789" w:rsidP="00CC4789">
      <w:pPr>
        <w:pStyle w:val="ListParagraph"/>
        <w:spacing w:after="0" w:line="360" w:lineRule="auto"/>
        <w:ind w:left="0" w:firstLine="426"/>
        <w:jc w:val="both"/>
        <w:rPr>
          <w:rFonts w:ascii="AcadNusx" w:hAnsi="AcadNusx"/>
          <w:sz w:val="20"/>
          <w:szCs w:val="20"/>
          <w:lang w:val="es-MX"/>
        </w:rPr>
      </w:pPr>
      <w:r w:rsidRPr="0027455B">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27455B" w:rsidRDefault="00CC4789" w:rsidP="00CC4789">
      <w:pPr>
        <w:spacing w:after="0" w:line="360" w:lineRule="auto"/>
        <w:ind w:firstLine="426"/>
        <w:jc w:val="both"/>
        <w:rPr>
          <w:rFonts w:ascii="Sylfaen" w:hAnsi="Sylfaen"/>
          <w:sz w:val="20"/>
          <w:szCs w:val="20"/>
          <w:lang w:val="ka-GE"/>
        </w:rPr>
      </w:pPr>
      <w:r w:rsidRPr="0027455B">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7777777"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CA69620" w14:textId="77777777" w:rsidR="00570483" w:rsidRPr="0027455B" w:rsidRDefault="00E94ED1" w:rsidP="00BA345D">
      <w:pPr>
        <w:pStyle w:val="ListParagraph"/>
        <w:numPr>
          <w:ilvl w:val="1"/>
          <w:numId w:val="39"/>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39A9A67F" w:rsidR="00570483" w:rsidRPr="00BA345D" w:rsidRDefault="008246F4" w:rsidP="00BA345D">
      <w:pPr>
        <w:pStyle w:val="ListParagraph"/>
        <w:numPr>
          <w:ilvl w:val="2"/>
          <w:numId w:val="40"/>
        </w:numPr>
        <w:spacing w:after="0" w:line="360" w:lineRule="auto"/>
        <w:jc w:val="both"/>
        <w:rPr>
          <w:rFonts w:ascii="Sylfaen" w:hAnsi="Sylfaen"/>
          <w:b/>
          <w:sz w:val="20"/>
          <w:szCs w:val="20"/>
          <w:lang w:val="ka-GE"/>
        </w:rPr>
      </w:pPr>
      <w:r w:rsidRPr="00BA345D">
        <w:rPr>
          <w:rFonts w:ascii="Sylfaen" w:hAnsi="Sylfaen" w:cs="Sylfaen"/>
          <w:sz w:val="20"/>
          <w:szCs w:val="20"/>
          <w:lang w:val="ka-GE"/>
        </w:rPr>
        <w:t>ნებისმიერი</w:t>
      </w:r>
      <w:r w:rsidRPr="00BA345D">
        <w:rPr>
          <w:rFonts w:ascii="Sylfaen" w:hAnsi="Sylfaen"/>
          <w:sz w:val="20"/>
          <w:szCs w:val="20"/>
          <w:lang w:val="ka-GE"/>
        </w:rPr>
        <w:t xml:space="preserve"> </w:t>
      </w:r>
      <w:r w:rsidRPr="00BA345D">
        <w:rPr>
          <w:rFonts w:ascii="Sylfaen" w:hAnsi="Sylfaen" w:cs="Sylfaen"/>
          <w:sz w:val="20"/>
          <w:szCs w:val="20"/>
          <w:lang w:val="ka-GE"/>
        </w:rPr>
        <w:t>შეკითხვა</w:t>
      </w:r>
      <w:r w:rsidRPr="00BA345D">
        <w:rPr>
          <w:rFonts w:ascii="Sylfaen" w:hAnsi="Sylfaen"/>
          <w:sz w:val="20"/>
          <w:szCs w:val="20"/>
          <w:lang w:val="ka-GE"/>
        </w:rPr>
        <w:t xml:space="preserve"> </w:t>
      </w:r>
      <w:r w:rsidRPr="00BA345D">
        <w:rPr>
          <w:rFonts w:ascii="Sylfaen" w:hAnsi="Sylfaen" w:cs="Sylfaen"/>
          <w:sz w:val="20"/>
          <w:szCs w:val="20"/>
          <w:lang w:val="ka-GE"/>
        </w:rPr>
        <w:t>ტენდერის</w:t>
      </w:r>
      <w:r w:rsidRPr="00BA345D">
        <w:rPr>
          <w:rFonts w:ascii="Sylfaen" w:hAnsi="Sylfaen"/>
          <w:sz w:val="20"/>
          <w:szCs w:val="20"/>
          <w:lang w:val="ka-GE"/>
        </w:rPr>
        <w:t xml:space="preserve"> </w:t>
      </w:r>
      <w:r w:rsidRPr="00BA345D">
        <w:rPr>
          <w:rFonts w:ascii="Sylfaen" w:hAnsi="Sylfaen" w:cs="Sylfaen"/>
          <w:sz w:val="20"/>
          <w:szCs w:val="20"/>
          <w:lang w:val="ka-GE"/>
        </w:rPr>
        <w:t>მიმდინარეობის</w:t>
      </w:r>
      <w:r w:rsidRPr="00BA345D">
        <w:rPr>
          <w:rFonts w:ascii="Sylfaen" w:hAnsi="Sylfaen"/>
          <w:sz w:val="20"/>
          <w:szCs w:val="20"/>
          <w:lang w:val="ka-GE"/>
        </w:rPr>
        <w:t xml:space="preserve"> </w:t>
      </w:r>
      <w:r w:rsidRPr="00BA345D">
        <w:rPr>
          <w:rFonts w:ascii="Sylfaen" w:hAnsi="Sylfaen" w:cs="Sylfaen"/>
          <w:sz w:val="20"/>
          <w:szCs w:val="20"/>
          <w:lang w:val="ka-GE"/>
        </w:rPr>
        <w:t>პროცესში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წერილობითი</w:t>
      </w:r>
      <w:r w:rsidRPr="00BA345D">
        <w:rPr>
          <w:rFonts w:ascii="Sylfaen" w:hAnsi="Sylfaen"/>
          <w:sz w:val="20"/>
          <w:szCs w:val="20"/>
          <w:lang w:val="ka-GE"/>
        </w:rPr>
        <w:t xml:space="preserve"> </w:t>
      </w:r>
      <w:r w:rsidRPr="00BA345D">
        <w:rPr>
          <w:rFonts w:ascii="Sylfaen" w:hAnsi="Sylfaen" w:cs="Sylfaen"/>
          <w:sz w:val="20"/>
          <w:szCs w:val="20"/>
          <w:lang w:val="ka-GE"/>
        </w:rPr>
        <w:t>და</w:t>
      </w:r>
      <w:r w:rsidRPr="00BA345D">
        <w:rPr>
          <w:rFonts w:ascii="Sylfaen" w:hAnsi="Sylfaen"/>
          <w:sz w:val="20"/>
          <w:szCs w:val="20"/>
          <w:lang w:val="ka-GE"/>
        </w:rPr>
        <w:t xml:space="preserve"> </w:t>
      </w:r>
      <w:r w:rsidRPr="00BA345D">
        <w:rPr>
          <w:rFonts w:ascii="Sylfaen" w:hAnsi="Sylfaen" w:cs="Sylfaen"/>
          <w:sz w:val="20"/>
          <w:szCs w:val="20"/>
          <w:lang w:val="ka-GE"/>
        </w:rPr>
        <w:t>გამოყენებულ</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იქნას</w:t>
      </w:r>
      <w:r w:rsidRPr="00BA345D">
        <w:rPr>
          <w:rFonts w:ascii="Sylfaen" w:hAnsi="Sylfaen"/>
          <w:sz w:val="20"/>
          <w:szCs w:val="20"/>
          <w:lang w:val="ka-GE"/>
        </w:rPr>
        <w:t xml:space="preserve"> </w:t>
      </w:r>
      <w:r w:rsidRPr="00BA345D">
        <w:rPr>
          <w:rFonts w:ascii="Sylfaen" w:hAnsi="Sylfaen"/>
          <w:sz w:val="20"/>
          <w:szCs w:val="20"/>
        </w:rPr>
        <w:t>tenders.ge-</w:t>
      </w:r>
      <w:r w:rsidRPr="00BA345D">
        <w:rPr>
          <w:rFonts w:ascii="Sylfaen" w:hAnsi="Sylfaen"/>
          <w:sz w:val="20"/>
          <w:szCs w:val="20"/>
          <w:lang w:val="ka-GE"/>
        </w:rPr>
        <w:t>ს პორტალის ონლაინ კითხვა-პასუხის რეჟიმი;</w:t>
      </w:r>
    </w:p>
    <w:p w14:paraId="1B9CEE4A" w14:textId="3F8C169A" w:rsidR="00570483" w:rsidRPr="00BA345D" w:rsidRDefault="00C86CD0" w:rsidP="00BA345D">
      <w:pPr>
        <w:pStyle w:val="ListParagraph"/>
        <w:numPr>
          <w:ilvl w:val="2"/>
          <w:numId w:val="40"/>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მისაღებად</w:t>
      </w:r>
      <w:r w:rsidRPr="00BA345D">
        <w:rPr>
          <w:rFonts w:ascii="Sylfaen" w:hAnsi="Sylfaen"/>
          <w:sz w:val="20"/>
          <w:szCs w:val="20"/>
          <w:lang w:val="ka-GE"/>
        </w:rPr>
        <w:t xml:space="preserve"> </w:t>
      </w:r>
      <w:r w:rsidRPr="00BA345D">
        <w:rPr>
          <w:rFonts w:ascii="Sylfaen" w:hAnsi="Sylfaen" w:cs="Sylfaen"/>
          <w:sz w:val="20"/>
          <w:szCs w:val="20"/>
          <w:lang w:val="ka-GE"/>
        </w:rPr>
        <w:t>კომპანია</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რეგისტრირებული</w:t>
      </w:r>
      <w:r w:rsidRPr="00BA345D">
        <w:rPr>
          <w:rFonts w:ascii="Sylfaen" w:hAnsi="Sylfaen"/>
          <w:sz w:val="20"/>
          <w:szCs w:val="20"/>
          <w:lang w:val="ka-GE"/>
        </w:rPr>
        <w:t xml:space="preserve"> </w:t>
      </w:r>
      <w:r w:rsidRPr="00BA345D">
        <w:rPr>
          <w:rFonts w:ascii="Sylfaen" w:hAnsi="Sylfaen" w:cs="Sylfaen"/>
          <w:sz w:val="20"/>
          <w:szCs w:val="20"/>
          <w:lang w:val="ka-GE"/>
        </w:rPr>
        <w:t>ვებ</w:t>
      </w:r>
      <w:r w:rsidRPr="00BA345D">
        <w:rPr>
          <w:rFonts w:ascii="Sylfaen" w:hAnsi="Sylfaen"/>
          <w:sz w:val="20"/>
          <w:szCs w:val="20"/>
          <w:lang w:val="ka-GE"/>
        </w:rPr>
        <w:t>-</w:t>
      </w:r>
      <w:r w:rsidRPr="00BA345D">
        <w:rPr>
          <w:rFonts w:ascii="Sylfaen" w:hAnsi="Sylfaen" w:cs="Sylfaen"/>
          <w:sz w:val="20"/>
          <w:szCs w:val="20"/>
          <w:lang w:val="ka-GE"/>
        </w:rPr>
        <w:t>გვერდზე</w:t>
      </w:r>
      <w:r w:rsidRPr="00BA345D">
        <w:rPr>
          <w:rFonts w:ascii="Sylfaen" w:hAnsi="Sylfaen"/>
          <w:sz w:val="20"/>
          <w:szCs w:val="20"/>
          <w:lang w:val="ka-GE"/>
        </w:rPr>
        <w:t xml:space="preserve"> </w:t>
      </w:r>
      <w:hyperlink r:id="rId9" w:history="1">
        <w:r w:rsidR="007E0304" w:rsidRPr="00BA345D">
          <w:rPr>
            <w:rStyle w:val="Hyperlink"/>
            <w:rFonts w:ascii="Sylfaen" w:hAnsi="Sylfaen"/>
            <w:sz w:val="20"/>
            <w:szCs w:val="20"/>
            <w:lang w:val="ka-GE"/>
          </w:rPr>
          <w:t>www.tenders.ge</w:t>
        </w:r>
      </w:hyperlink>
    </w:p>
    <w:p w14:paraId="2EE38DE1" w14:textId="74B6F844" w:rsidR="007E0304" w:rsidRPr="0027455B" w:rsidRDefault="007E0304" w:rsidP="00BA345D">
      <w:pPr>
        <w:pStyle w:val="ListParagraph"/>
        <w:numPr>
          <w:ilvl w:val="2"/>
          <w:numId w:val="40"/>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35059C">
        <w:rPr>
          <w:rFonts w:ascii="Sylfaen" w:hAnsi="Sylfaen"/>
          <w:sz w:val="20"/>
          <w:szCs w:val="20"/>
          <w:lang w:val="ka-GE"/>
        </w:rPr>
        <w:t>3</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bookmarkStart w:id="0" w:name="_GoBack"/>
      <w:bookmarkEnd w:id="0"/>
    </w:p>
    <w:p w14:paraId="795FE04B" w14:textId="2635C729"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ქეთევან ჩხიძე</w:t>
      </w:r>
    </w:p>
    <w:p w14:paraId="6E2C8AF0" w14:textId="6DEB4046"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45487BF5"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0" w:history="1">
        <w:r w:rsidR="004B2A00" w:rsidRPr="0027455B">
          <w:rPr>
            <w:rStyle w:val="Hyperlink"/>
            <w:rFonts w:ascii="Sylfaen" w:hAnsi="Sylfaen" w:cstheme="minorHAnsi"/>
            <w:sz w:val="20"/>
            <w:szCs w:val="20"/>
          </w:rPr>
          <w:t>kchkheidze</w:t>
        </w:r>
        <w:r w:rsidR="004B2A00" w:rsidRPr="0027455B">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29E8D996"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 xml:space="preserve">+(995 322) 931111 (1114);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+995 595 25 74 58</w:t>
      </w:r>
    </w:p>
    <w:p w14:paraId="5338A4A2" w14:textId="77777777" w:rsidR="009E3DB8" w:rsidRPr="0027455B" w:rsidRDefault="009E3DB8" w:rsidP="009E3DB8">
      <w:pPr>
        <w:spacing w:after="0" w:line="360" w:lineRule="auto"/>
        <w:jc w:val="both"/>
        <w:rPr>
          <w:rFonts w:ascii="Sylfaen" w:hAnsi="Sylfaen" w:cstheme="minorHAnsi"/>
          <w:sz w:val="20"/>
          <w:szCs w:val="20"/>
          <w:lang w:val="ka-GE"/>
        </w:rPr>
      </w:pPr>
    </w:p>
    <w:p w14:paraId="3F10BC55"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Pr="0027455B">
        <w:rPr>
          <w:rFonts w:ascii="Sylfaen" w:hAnsi="Sylfaen" w:cs="Sylfaen"/>
          <w:sz w:val="20"/>
          <w:szCs w:val="20"/>
          <w:lang w:val="ka-GE"/>
        </w:rPr>
        <w:t>ირაკლი</w:t>
      </w:r>
      <w:r w:rsidRPr="0027455B">
        <w:rPr>
          <w:rFonts w:ascii="Sylfaen" w:hAnsi="Sylfaen" w:cstheme="minorHAnsi"/>
          <w:sz w:val="20"/>
          <w:szCs w:val="20"/>
          <w:lang w:val="ka-GE"/>
        </w:rPr>
        <w:t xml:space="preserve"> </w:t>
      </w:r>
      <w:r w:rsidRPr="0027455B">
        <w:rPr>
          <w:rFonts w:ascii="Sylfaen" w:hAnsi="Sylfaen" w:cs="Sylfaen"/>
          <w:sz w:val="20"/>
          <w:szCs w:val="20"/>
          <w:lang w:val="ka-GE"/>
        </w:rPr>
        <w:t>ხვადაგაძე</w:t>
      </w:r>
    </w:p>
    <w:p w14:paraId="0015EEC9"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Pr="0027455B">
        <w:rPr>
          <w:rFonts w:ascii="Sylfaen" w:hAnsi="Sylfaen" w:cs="Sylfaen"/>
          <w:sz w:val="20"/>
          <w:szCs w:val="20"/>
          <w:lang w:val="ka-GE"/>
        </w:rPr>
        <w:t>კოსტავას</w:t>
      </w:r>
      <w:r w:rsidRPr="0027455B">
        <w:rPr>
          <w:rFonts w:ascii="Sylfaen" w:hAnsi="Sylfaen" w:cstheme="minorHAnsi"/>
          <w:sz w:val="20"/>
          <w:szCs w:val="20"/>
          <w:lang w:val="ka-GE"/>
        </w:rPr>
        <w:t xml:space="preserve"> I </w:t>
      </w:r>
      <w:r w:rsidRPr="0027455B">
        <w:rPr>
          <w:rFonts w:ascii="Sylfaen" w:hAnsi="Sylfaen" w:cs="Sylfaen"/>
          <w:sz w:val="20"/>
          <w:szCs w:val="20"/>
          <w:lang w:val="ka-GE"/>
        </w:rPr>
        <w:t>შესახვევი</w:t>
      </w:r>
      <w:r w:rsidRPr="0027455B">
        <w:rPr>
          <w:rFonts w:ascii="Sylfaen" w:hAnsi="Sylfaen" w:cstheme="minorHAnsi"/>
          <w:sz w:val="20"/>
          <w:szCs w:val="20"/>
          <w:lang w:val="ka-GE"/>
        </w:rPr>
        <w:t>, 33</w:t>
      </w:r>
    </w:p>
    <w:p w14:paraId="647649B1" w14:textId="173618CF"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1" w:history="1">
        <w:r w:rsidR="004B2A00" w:rsidRPr="0027455B">
          <w:rPr>
            <w:rStyle w:val="Hyperlink"/>
            <w:rFonts w:ascii="Sylfaen" w:hAnsi="Sylfaen" w:cstheme="minorHAnsi"/>
            <w:sz w:val="20"/>
            <w:szCs w:val="20"/>
          </w:rPr>
          <w:t>ikhvadagadze@gwp.ge</w:t>
        </w:r>
      </w:hyperlink>
      <w:r w:rsidRPr="0027455B">
        <w:rPr>
          <w:rFonts w:ascii="Sylfaen" w:hAnsi="Sylfaen" w:cstheme="minorHAnsi"/>
          <w:sz w:val="20"/>
          <w:szCs w:val="20"/>
          <w:lang w:val="ka-GE"/>
        </w:rPr>
        <w:t xml:space="preserve"> </w:t>
      </w:r>
      <w:r w:rsidRPr="0027455B">
        <w:rPr>
          <w:rStyle w:val="Hyperlink"/>
          <w:rFonts w:ascii="Sylfaen" w:hAnsi="Sylfaen" w:cstheme="minorHAnsi"/>
          <w:sz w:val="20"/>
          <w:szCs w:val="20"/>
          <w:lang w:val="ka-GE"/>
        </w:rPr>
        <w:t xml:space="preserve"> </w:t>
      </w:r>
    </w:p>
    <w:p w14:paraId="28F5FFBE" w14:textId="739C9901"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ტელ</w:t>
      </w:r>
      <w:r w:rsidRPr="0027455B">
        <w:rPr>
          <w:rFonts w:ascii="Sylfaen" w:hAnsi="Sylfaen" w:cstheme="minorHAnsi"/>
          <w:sz w:val="20"/>
          <w:szCs w:val="20"/>
          <w:lang w:val="ka-GE"/>
        </w:rPr>
        <w:t>.: +995 322 931111 (1145</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2"/>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4C8D" w14:textId="77777777" w:rsidR="0084595B" w:rsidRDefault="0084595B" w:rsidP="007902EA">
      <w:pPr>
        <w:spacing w:after="0" w:line="240" w:lineRule="auto"/>
      </w:pPr>
      <w:r>
        <w:separator/>
      </w:r>
    </w:p>
  </w:endnote>
  <w:endnote w:type="continuationSeparator" w:id="0">
    <w:p w14:paraId="1D9E819B" w14:textId="77777777" w:rsidR="0084595B" w:rsidRDefault="0084595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0C383312" w:rsidR="004A3BD8" w:rsidRDefault="004A3BD8">
        <w:pPr>
          <w:pStyle w:val="Footer"/>
          <w:jc w:val="right"/>
        </w:pPr>
        <w:r>
          <w:fldChar w:fldCharType="begin"/>
        </w:r>
        <w:r>
          <w:instrText xml:space="preserve"> PAGE   \* MERGEFORMAT </w:instrText>
        </w:r>
        <w:r>
          <w:fldChar w:fldCharType="separate"/>
        </w:r>
        <w:r w:rsidR="0035059C">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C51D5" w14:textId="77777777" w:rsidR="0084595B" w:rsidRDefault="0084595B" w:rsidP="007902EA">
      <w:pPr>
        <w:spacing w:after="0" w:line="240" w:lineRule="auto"/>
      </w:pPr>
      <w:r>
        <w:separator/>
      </w:r>
    </w:p>
  </w:footnote>
  <w:footnote w:type="continuationSeparator" w:id="0">
    <w:p w14:paraId="585FA67B" w14:textId="77777777" w:rsidR="0084595B" w:rsidRDefault="0084595B"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1"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2"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39"/>
  </w:num>
  <w:num w:numId="5">
    <w:abstractNumId w:val="17"/>
  </w:num>
  <w:num w:numId="6">
    <w:abstractNumId w:val="5"/>
  </w:num>
  <w:num w:numId="7">
    <w:abstractNumId w:val="4"/>
  </w:num>
  <w:num w:numId="8">
    <w:abstractNumId w:val="30"/>
  </w:num>
  <w:num w:numId="9">
    <w:abstractNumId w:val="35"/>
  </w:num>
  <w:num w:numId="10">
    <w:abstractNumId w:val="20"/>
  </w:num>
  <w:num w:numId="11">
    <w:abstractNumId w:val="9"/>
  </w:num>
  <w:num w:numId="12">
    <w:abstractNumId w:val="15"/>
  </w:num>
  <w:num w:numId="13">
    <w:abstractNumId w:val="26"/>
  </w:num>
  <w:num w:numId="14">
    <w:abstractNumId w:val="21"/>
  </w:num>
  <w:num w:numId="15">
    <w:abstractNumId w:val="14"/>
  </w:num>
  <w:num w:numId="16">
    <w:abstractNumId w:val="32"/>
  </w:num>
  <w:num w:numId="17">
    <w:abstractNumId w:val="24"/>
  </w:num>
  <w:num w:numId="18">
    <w:abstractNumId w:val="23"/>
  </w:num>
  <w:num w:numId="19">
    <w:abstractNumId w:val="8"/>
  </w:num>
  <w:num w:numId="20">
    <w:abstractNumId w:val="2"/>
  </w:num>
  <w:num w:numId="21">
    <w:abstractNumId w:val="38"/>
  </w:num>
  <w:num w:numId="22">
    <w:abstractNumId w:val="40"/>
  </w:num>
  <w:num w:numId="23">
    <w:abstractNumId w:val="16"/>
  </w:num>
  <w:num w:numId="24">
    <w:abstractNumId w:val="34"/>
  </w:num>
  <w:num w:numId="25">
    <w:abstractNumId w:val="13"/>
  </w:num>
  <w:num w:numId="26">
    <w:abstractNumId w:val="29"/>
  </w:num>
  <w:num w:numId="27">
    <w:abstractNumId w:val="3"/>
  </w:num>
  <w:num w:numId="28">
    <w:abstractNumId w:val="27"/>
  </w:num>
  <w:num w:numId="29">
    <w:abstractNumId w:val="25"/>
  </w:num>
  <w:num w:numId="30">
    <w:abstractNumId w:val="31"/>
  </w:num>
  <w:num w:numId="31">
    <w:abstractNumId w:val="37"/>
  </w:num>
  <w:num w:numId="32">
    <w:abstractNumId w:val="28"/>
  </w:num>
  <w:num w:numId="33">
    <w:abstractNumId w:val="11"/>
  </w:num>
  <w:num w:numId="34">
    <w:abstractNumId w:val="6"/>
  </w:num>
  <w:num w:numId="35">
    <w:abstractNumId w:val="36"/>
  </w:num>
  <w:num w:numId="36">
    <w:abstractNumId w:val="22"/>
  </w:num>
  <w:num w:numId="37">
    <w:abstractNumId w:val="12"/>
  </w:num>
  <w:num w:numId="38">
    <w:abstractNumId w:val="33"/>
  </w:num>
  <w:num w:numId="39">
    <w:abstractNumId w:val="10"/>
  </w:num>
  <w:num w:numId="40">
    <w:abstractNumId w:val="18"/>
  </w:num>
  <w:num w:numId="41">
    <w:abstractNumId w:val="41"/>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059C"/>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75BF"/>
    <w:rsid w:val="00442F86"/>
    <w:rsid w:val="004446E6"/>
    <w:rsid w:val="00446516"/>
    <w:rsid w:val="00452128"/>
    <w:rsid w:val="004533A4"/>
    <w:rsid w:val="00456A90"/>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595B"/>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26C1D"/>
    <w:rsid w:val="00931A9A"/>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66F5E"/>
    <w:rsid w:val="00D762C5"/>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443"/>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5728"/>
    <w:rsid w:val="00F761D0"/>
    <w:rsid w:val="00F8037E"/>
    <w:rsid w:val="00F827AD"/>
    <w:rsid w:val="00F829B7"/>
    <w:rsid w:val="00F844E2"/>
    <w:rsid w:val="00F8495A"/>
    <w:rsid w:val="00F84B51"/>
    <w:rsid w:val="00F90B03"/>
    <w:rsid w:val="00F94596"/>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0" Type="http://schemas.openxmlformats.org/officeDocument/2006/relationships/hyperlink" Target="mailto:kchkhe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07B1-2765-43B0-9D5F-B1C584F8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210</cp:revision>
  <cp:lastPrinted>2015-07-27T06:36:00Z</cp:lastPrinted>
  <dcterms:created xsi:type="dcterms:W3CDTF">2017-02-28T15:04:00Z</dcterms:created>
  <dcterms:modified xsi:type="dcterms:W3CDTF">2022-04-12T10:28:00Z</dcterms:modified>
</cp:coreProperties>
</file>